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8E6DC" w14:textId="6BE2CEE8" w:rsidR="004D3C07" w:rsidRPr="004D3C07" w:rsidRDefault="004D3C07" w:rsidP="004D3C07">
      <w:pPr>
        <w:spacing w:line="256" w:lineRule="auto"/>
        <w:rPr>
          <w:rFonts w:cstheme="minorHAnsi"/>
          <w:i/>
          <w:iCs/>
        </w:rPr>
      </w:pPr>
      <w:r w:rsidRPr="004D3C07">
        <w:rPr>
          <w:rFonts w:cstheme="minorHAnsi"/>
          <w:i/>
          <w:iCs/>
        </w:rPr>
        <w:t>Sample suggested social media posts</w:t>
      </w:r>
    </w:p>
    <w:p w14:paraId="77287FE2" w14:textId="77777777" w:rsidR="004D3C07" w:rsidRDefault="004D3C07" w:rsidP="004D3C07">
      <w:pPr>
        <w:spacing w:line="256" w:lineRule="auto"/>
        <w:rPr>
          <w:rFonts w:cstheme="minorHAnsi"/>
        </w:rPr>
      </w:pPr>
    </w:p>
    <w:p w14:paraId="53661020" w14:textId="01831666" w:rsidR="00BA7002" w:rsidRPr="00FB663A" w:rsidRDefault="00BA7002" w:rsidP="00BA7002">
      <w:pPr>
        <w:rPr>
          <w:rFonts w:cstheme="minorHAnsi"/>
        </w:rPr>
      </w:pPr>
      <w:r w:rsidRPr="00FB663A">
        <w:rPr>
          <w:rFonts w:cstheme="minorHAnsi"/>
        </w:rPr>
        <w:t xml:space="preserve">Thanks to the landmark #CleanWaterAct, passed 50 years ago, Minnesota has water quality standards to protect </w:t>
      </w:r>
      <w:r w:rsidRPr="00FB663A">
        <w:rPr>
          <w:rFonts w:cstheme="minorHAnsi"/>
          <w:color w:val="000000"/>
          <w:shd w:val="clear" w:color="auto" w:fill="FFFFFF"/>
        </w:rPr>
        <w:t xml:space="preserve">#WaterQuality </w:t>
      </w:r>
      <w:r w:rsidRPr="00FB663A">
        <w:rPr>
          <w:rFonts w:cstheme="minorHAnsi"/>
        </w:rPr>
        <w:t>for drinking, aquatic life, and recreational use. Learn more about the Clean Water Act and wastewater treatment’s role maintaining Minnesota’s water.</w:t>
      </w:r>
    </w:p>
    <w:p w14:paraId="0D857DEF" w14:textId="300E3BE5" w:rsidR="00BA7002" w:rsidRPr="00FB663A" w:rsidRDefault="00BA7002" w:rsidP="00BA7002">
      <w:pPr>
        <w:spacing w:after="0" w:line="240" w:lineRule="auto"/>
        <w:rPr>
          <w:rFonts w:cstheme="minorHAnsi"/>
          <w:color w:val="343A40"/>
        </w:rPr>
      </w:pPr>
      <w:r w:rsidRPr="00FB663A">
        <w:rPr>
          <w:rFonts w:cstheme="minorHAnsi"/>
          <w:color w:val="343A40"/>
        </w:rPr>
        <w:t xml:space="preserve">Think before you flush! Wastewater treatment facilities are designed to treat your waste, but not everything should be flushed down the toilet or drain. Only toilet paper should be flushed. Do your part to help maintain #WaterQuality. </w:t>
      </w:r>
      <w:r w:rsidRPr="00FB663A">
        <w:rPr>
          <w:rFonts w:cstheme="minorHAnsi"/>
        </w:rPr>
        <w:t>Learn more about wastewater treatment’s role maintaining Minnesota’s water.</w:t>
      </w:r>
    </w:p>
    <w:p w14:paraId="41380613" w14:textId="77777777" w:rsidR="00F7480F" w:rsidRPr="00FB663A" w:rsidRDefault="00F7480F" w:rsidP="00BA7002">
      <w:pPr>
        <w:spacing w:after="0" w:line="240" w:lineRule="auto"/>
        <w:rPr>
          <w:rFonts w:cstheme="minorHAnsi"/>
          <w:color w:val="343A40"/>
        </w:rPr>
      </w:pPr>
    </w:p>
    <w:p w14:paraId="1F345FF4" w14:textId="27AC479E" w:rsidR="00BA7002" w:rsidRPr="00FB663A" w:rsidRDefault="00BA7002" w:rsidP="00BA7002">
      <w:pPr>
        <w:spacing w:after="0" w:line="240" w:lineRule="auto"/>
        <w:rPr>
          <w:rFonts w:cstheme="minorHAnsi"/>
          <w:color w:val="343A40"/>
        </w:rPr>
      </w:pPr>
      <w:r w:rsidRPr="00FB663A">
        <w:rPr>
          <w:rFonts w:cstheme="minorHAnsi"/>
          <w:color w:val="343A40"/>
        </w:rPr>
        <w:t xml:space="preserve">Our drains and toilets used to flow right into the river. Thanks to the #CleanWaterAct, wastewater treatment facilities filter and clean water before it re-enters the water cycle. </w:t>
      </w:r>
      <w:r w:rsidRPr="00FB663A">
        <w:rPr>
          <w:rFonts w:cstheme="minorHAnsi"/>
        </w:rPr>
        <w:t xml:space="preserve">Learn more about the Clean Water Act and wastewater treatment’s role improving #WaterQuality: </w:t>
      </w:r>
      <w:r w:rsidRPr="00FB663A">
        <w:rPr>
          <w:rFonts w:cstheme="minorHAnsi"/>
          <w:color w:val="000000"/>
          <w:shd w:val="clear" w:color="auto" w:fill="FFFFFF"/>
        </w:rPr>
        <w:t>[link to feature story]</w:t>
      </w:r>
    </w:p>
    <w:p w14:paraId="3751E5D6" w14:textId="77777777" w:rsidR="00BA7002" w:rsidRPr="00FB663A" w:rsidRDefault="00BA7002" w:rsidP="00BA7002">
      <w:pPr>
        <w:pStyle w:val="ListParagraph"/>
        <w:spacing w:after="0" w:line="240" w:lineRule="auto"/>
        <w:ind w:left="360"/>
        <w:rPr>
          <w:rFonts w:cstheme="minorHAnsi"/>
          <w:color w:val="343A40"/>
        </w:rPr>
      </w:pPr>
    </w:p>
    <w:p w14:paraId="1D552F51" w14:textId="20FA89D6" w:rsidR="00657C79" w:rsidRPr="00FB663A" w:rsidRDefault="00FB663A" w:rsidP="00FB663A">
      <w:pPr>
        <w:pStyle w:val="BasicParagraph"/>
        <w:spacing w:line="240" w:lineRule="auto"/>
        <w:rPr>
          <w:sz w:val="22"/>
          <w:szCs w:val="22"/>
        </w:rPr>
      </w:pPr>
      <w:r w:rsidRPr="00FB663A">
        <w:rPr>
          <w:sz w:val="22"/>
          <w:szCs w:val="22"/>
        </w:rPr>
        <w:t>Thanks to the #CleanWaterAct, w</w:t>
      </w:r>
      <w:r w:rsidRPr="00FB663A">
        <w:rPr>
          <w:sz w:val="22"/>
          <w:szCs w:val="22"/>
        </w:rPr>
        <w:t>astewater treatment plants</w:t>
      </w:r>
      <w:r w:rsidRPr="00FB663A">
        <w:rPr>
          <w:sz w:val="22"/>
          <w:szCs w:val="22"/>
        </w:rPr>
        <w:t xml:space="preserve"> </w:t>
      </w:r>
      <w:r w:rsidRPr="00FB663A">
        <w:rPr>
          <w:sz w:val="22"/>
          <w:szCs w:val="22"/>
        </w:rPr>
        <w:t xml:space="preserve">are very good </w:t>
      </w:r>
      <w:r w:rsidRPr="00FB663A">
        <w:rPr>
          <w:sz w:val="22"/>
          <w:szCs w:val="22"/>
        </w:rPr>
        <w:t>cleaning what you flush</w:t>
      </w:r>
      <w:r w:rsidRPr="00FB663A">
        <w:rPr>
          <w:sz w:val="22"/>
          <w:szCs w:val="22"/>
        </w:rPr>
        <w:t>.</w:t>
      </w:r>
      <w:r w:rsidRPr="00FB663A">
        <w:rPr>
          <w:sz w:val="22"/>
          <w:szCs w:val="22"/>
        </w:rPr>
        <w:t xml:space="preserve"> </w:t>
      </w:r>
      <w:r w:rsidRPr="00FB663A">
        <w:rPr>
          <w:sz w:val="22"/>
          <w:szCs w:val="22"/>
        </w:rPr>
        <w:t>But these plants</w:t>
      </w:r>
      <w:r w:rsidRPr="00FB663A">
        <w:rPr>
          <w:sz w:val="22"/>
          <w:szCs w:val="22"/>
        </w:rPr>
        <w:t xml:space="preserve"> </w:t>
      </w:r>
      <w:r w:rsidRPr="00FB663A">
        <w:rPr>
          <w:sz w:val="22"/>
          <w:szCs w:val="22"/>
        </w:rPr>
        <w:t>have a much harder</w:t>
      </w:r>
      <w:r w:rsidRPr="00FB663A">
        <w:rPr>
          <w:sz w:val="22"/>
          <w:szCs w:val="22"/>
        </w:rPr>
        <w:t xml:space="preserve"> </w:t>
      </w:r>
      <w:r w:rsidRPr="00FB663A">
        <w:rPr>
          <w:sz w:val="22"/>
          <w:szCs w:val="22"/>
        </w:rPr>
        <w:t xml:space="preserve">time removing chemicals like medications. Do your part to help Minnesota’s #WaterQuality and bring old medicines to </w:t>
      </w:r>
      <w:hyperlink r:id="rId5" w:history="1">
        <w:r w:rsidRPr="00FB663A">
          <w:rPr>
            <w:rStyle w:val="Hyperlink"/>
            <w:rFonts w:cstheme="minorHAnsi"/>
            <w:sz w:val="22"/>
            <w:szCs w:val="22"/>
            <w:shd w:val="clear" w:color="auto" w:fill="FFFFFF"/>
          </w:rPr>
          <w:t>a drop box near you</w:t>
        </w:r>
      </w:hyperlink>
      <w:r w:rsidRPr="00FB663A">
        <w:rPr>
          <w:rFonts w:cstheme="minorHAnsi"/>
          <w:sz w:val="22"/>
          <w:szCs w:val="22"/>
          <w:shd w:val="clear" w:color="auto" w:fill="FFFFFF"/>
        </w:rPr>
        <w:t>.</w:t>
      </w:r>
    </w:p>
    <w:p w14:paraId="20C35969" w14:textId="45AF961F" w:rsidR="00657C79" w:rsidRPr="00FB663A" w:rsidRDefault="00657C79" w:rsidP="00BA7002">
      <w:pPr>
        <w:spacing w:line="256" w:lineRule="auto"/>
        <w:rPr>
          <w:rFonts w:cstheme="minorHAnsi"/>
          <w:color w:val="000000"/>
          <w:shd w:val="clear" w:color="auto" w:fill="FFFFFF"/>
        </w:rPr>
      </w:pPr>
    </w:p>
    <w:p w14:paraId="0CFA9640" w14:textId="0462C56F" w:rsidR="004E4D5E" w:rsidRDefault="004E4D5E" w:rsidP="00BA7002">
      <w:pPr>
        <w:spacing w:line="256" w:lineRule="auto"/>
        <w:rPr>
          <w:rFonts w:cstheme="minorHAnsi"/>
          <w:color w:val="000000"/>
          <w:shd w:val="clear" w:color="auto" w:fill="FFFFFF"/>
        </w:rPr>
      </w:pPr>
    </w:p>
    <w:p w14:paraId="5C3CEA6F" w14:textId="3D134602" w:rsidR="004E4D5E" w:rsidRDefault="004E4D5E" w:rsidP="00BA7002">
      <w:pPr>
        <w:spacing w:line="256" w:lineRule="auto"/>
        <w:rPr>
          <w:rFonts w:cstheme="minorHAnsi"/>
          <w:color w:val="000000"/>
          <w:shd w:val="clear" w:color="auto" w:fill="FFFFFF"/>
        </w:rPr>
      </w:pPr>
    </w:p>
    <w:sectPr w:rsidR="004E4D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519F8"/>
    <w:multiLevelType w:val="hybridMultilevel"/>
    <w:tmpl w:val="97F07704"/>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16cid:durableId="20364913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10200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C07"/>
    <w:rsid w:val="00335B12"/>
    <w:rsid w:val="00431569"/>
    <w:rsid w:val="004D3C07"/>
    <w:rsid w:val="004E4D5E"/>
    <w:rsid w:val="00657C79"/>
    <w:rsid w:val="00BA7002"/>
    <w:rsid w:val="00F4223F"/>
    <w:rsid w:val="00F7480F"/>
    <w:rsid w:val="00FB663A"/>
    <w:rsid w:val="00FE5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331A6"/>
  <w15:chartTrackingRefBased/>
  <w15:docId w15:val="{78A0F4F1-4273-49FC-9A66-75504209F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6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C07"/>
    <w:pPr>
      <w:ind w:left="720"/>
      <w:contextualSpacing/>
    </w:pPr>
  </w:style>
  <w:style w:type="character" w:styleId="Hyperlink">
    <w:name w:val="Hyperlink"/>
    <w:basedOn w:val="DefaultParagraphFont"/>
    <w:uiPriority w:val="99"/>
    <w:unhideWhenUsed/>
    <w:rsid w:val="004D3C07"/>
    <w:rPr>
      <w:color w:val="0000FF"/>
      <w:u w:val="single"/>
    </w:rPr>
  </w:style>
  <w:style w:type="character" w:styleId="UnresolvedMention">
    <w:name w:val="Unresolved Mention"/>
    <w:basedOn w:val="DefaultParagraphFont"/>
    <w:uiPriority w:val="99"/>
    <w:semiHidden/>
    <w:unhideWhenUsed/>
    <w:rsid w:val="004D3C07"/>
    <w:rPr>
      <w:color w:val="605E5C"/>
      <w:shd w:val="clear" w:color="auto" w:fill="E1DFDD"/>
    </w:rPr>
  </w:style>
  <w:style w:type="paragraph" w:customStyle="1" w:styleId="BasicParagraph">
    <w:name w:val="[Basic Paragraph]"/>
    <w:basedOn w:val="Normal"/>
    <w:uiPriority w:val="99"/>
    <w:rsid w:val="00FB663A"/>
    <w:pPr>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677954">
      <w:bodyDiv w:val="1"/>
      <w:marLeft w:val="0"/>
      <w:marRight w:val="0"/>
      <w:marTop w:val="0"/>
      <w:marBottom w:val="0"/>
      <w:divBdr>
        <w:top w:val="none" w:sz="0" w:space="0" w:color="auto"/>
        <w:left w:val="none" w:sz="0" w:space="0" w:color="auto"/>
        <w:bottom w:val="none" w:sz="0" w:space="0" w:color="auto"/>
        <w:right w:val="none" w:sz="0" w:space="0" w:color="auto"/>
      </w:divBdr>
      <w:divsChild>
        <w:div w:id="495263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pca.maps.arcgis.com/apps/webappviewer/index.html?id=f6e2ca44e7594dd29ff015a97aaee25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State of MN</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Moore, Kathy (MPCA)</dc:creator>
  <cp:keywords/>
  <dc:description/>
  <cp:lastModifiedBy>Andre, Scott (MPCA)</cp:lastModifiedBy>
  <cp:revision>3</cp:revision>
  <dcterms:created xsi:type="dcterms:W3CDTF">2023-02-01T16:41:00Z</dcterms:created>
  <dcterms:modified xsi:type="dcterms:W3CDTF">2023-02-07T19:56:00Z</dcterms:modified>
</cp:coreProperties>
</file>